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F9" w:rsidRPr="005401F9" w:rsidRDefault="005401F9" w:rsidP="005401F9">
      <w:pPr>
        <w:jc w:val="center"/>
        <w:rPr>
          <w:b/>
          <w:sz w:val="28"/>
          <w:szCs w:val="28"/>
        </w:rPr>
      </w:pPr>
      <w:r w:rsidRPr="005401F9">
        <w:rPr>
          <w:b/>
          <w:sz w:val="28"/>
          <w:szCs w:val="28"/>
        </w:rPr>
        <w:t>Муниципальное автономное учреждение</w:t>
      </w:r>
    </w:p>
    <w:p w:rsidR="005401F9" w:rsidRPr="005401F9" w:rsidRDefault="005401F9" w:rsidP="005401F9">
      <w:pPr>
        <w:jc w:val="center"/>
        <w:rPr>
          <w:b/>
          <w:sz w:val="28"/>
          <w:szCs w:val="28"/>
        </w:rPr>
      </w:pPr>
      <w:r w:rsidRPr="005401F9">
        <w:rPr>
          <w:b/>
          <w:sz w:val="28"/>
          <w:szCs w:val="28"/>
        </w:rPr>
        <w:t>дополнительного образования города Перми</w:t>
      </w:r>
    </w:p>
    <w:p w:rsidR="005401F9" w:rsidRPr="005401F9" w:rsidRDefault="005401F9" w:rsidP="005401F9">
      <w:pPr>
        <w:jc w:val="center"/>
        <w:rPr>
          <w:b/>
          <w:sz w:val="28"/>
          <w:szCs w:val="28"/>
        </w:rPr>
      </w:pPr>
      <w:r w:rsidRPr="005401F9">
        <w:rPr>
          <w:b/>
          <w:sz w:val="28"/>
          <w:szCs w:val="28"/>
        </w:rPr>
        <w:t>«Детская музыкальная школа № 10</w:t>
      </w:r>
      <w:r>
        <w:rPr>
          <w:b/>
          <w:sz w:val="28"/>
          <w:szCs w:val="28"/>
        </w:rPr>
        <w:t xml:space="preserve"> «Динамика</w:t>
      </w:r>
      <w:r w:rsidRPr="005401F9">
        <w:rPr>
          <w:b/>
          <w:sz w:val="28"/>
          <w:szCs w:val="28"/>
        </w:rPr>
        <w:t>»</w:t>
      </w:r>
    </w:p>
    <w:p w:rsidR="005401F9" w:rsidRPr="007C71C3" w:rsidRDefault="005401F9" w:rsidP="005401F9">
      <w:pPr>
        <w:spacing w:line="360" w:lineRule="auto"/>
        <w:jc w:val="center"/>
        <w:rPr>
          <w:b/>
          <w:sz w:val="28"/>
        </w:rPr>
      </w:pPr>
    </w:p>
    <w:p w:rsidR="005401F9" w:rsidRPr="007C71C3" w:rsidRDefault="005401F9" w:rsidP="005401F9">
      <w:pPr>
        <w:spacing w:line="360" w:lineRule="auto"/>
        <w:rPr>
          <w:b/>
          <w:sz w:val="28"/>
        </w:rPr>
      </w:pPr>
    </w:p>
    <w:p w:rsidR="005401F9" w:rsidRPr="007C71C3" w:rsidRDefault="005401F9" w:rsidP="005401F9">
      <w:pPr>
        <w:spacing w:line="360" w:lineRule="auto"/>
        <w:rPr>
          <w:b/>
          <w:sz w:val="28"/>
        </w:rPr>
      </w:pPr>
    </w:p>
    <w:p w:rsidR="005401F9" w:rsidRPr="007C71C3" w:rsidRDefault="005401F9" w:rsidP="005401F9">
      <w:pPr>
        <w:spacing w:line="360" w:lineRule="auto"/>
        <w:rPr>
          <w:b/>
          <w:sz w:val="28"/>
        </w:rPr>
      </w:pPr>
    </w:p>
    <w:p w:rsidR="005401F9" w:rsidRPr="007C71C3" w:rsidRDefault="005401F9" w:rsidP="005401F9">
      <w:pPr>
        <w:spacing w:line="360" w:lineRule="auto"/>
        <w:rPr>
          <w:b/>
          <w:sz w:val="28"/>
        </w:rPr>
      </w:pPr>
    </w:p>
    <w:p w:rsidR="005401F9" w:rsidRPr="007C71C3" w:rsidRDefault="005401F9" w:rsidP="005401F9">
      <w:pPr>
        <w:spacing w:line="360" w:lineRule="auto"/>
        <w:rPr>
          <w:b/>
          <w:sz w:val="28"/>
        </w:rPr>
      </w:pPr>
    </w:p>
    <w:p w:rsidR="00924BBF" w:rsidRPr="00D354C9" w:rsidRDefault="00924BBF" w:rsidP="00924BB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Дополнительная</w:t>
      </w:r>
      <w:r w:rsidR="00560489">
        <w:rPr>
          <w:b/>
          <w:sz w:val="40"/>
          <w:szCs w:val="40"/>
        </w:rPr>
        <w:t xml:space="preserve"> </w:t>
      </w:r>
      <w:r w:rsidRPr="00D354C9">
        <w:rPr>
          <w:b/>
          <w:sz w:val="40"/>
          <w:szCs w:val="40"/>
        </w:rPr>
        <w:t>общеразвивающая</w:t>
      </w:r>
    </w:p>
    <w:p w:rsidR="00924BBF" w:rsidRPr="00D354C9" w:rsidRDefault="00924BBF" w:rsidP="00924BBF">
      <w:pPr>
        <w:spacing w:line="360" w:lineRule="auto"/>
        <w:jc w:val="center"/>
        <w:rPr>
          <w:b/>
          <w:sz w:val="40"/>
          <w:szCs w:val="40"/>
        </w:rPr>
      </w:pPr>
      <w:r w:rsidRPr="00D354C9">
        <w:rPr>
          <w:b/>
          <w:sz w:val="40"/>
          <w:szCs w:val="40"/>
        </w:rPr>
        <w:t xml:space="preserve">общеобразовательная программа </w:t>
      </w:r>
    </w:p>
    <w:p w:rsidR="00924BBF" w:rsidRPr="00D354C9" w:rsidRDefault="00924BBF" w:rsidP="00924BBF">
      <w:pPr>
        <w:spacing w:line="360" w:lineRule="auto"/>
        <w:jc w:val="center"/>
        <w:rPr>
          <w:b/>
          <w:sz w:val="40"/>
          <w:szCs w:val="40"/>
        </w:rPr>
      </w:pPr>
      <w:r w:rsidRPr="00D354C9">
        <w:rPr>
          <w:b/>
          <w:sz w:val="40"/>
          <w:szCs w:val="40"/>
        </w:rPr>
        <w:t xml:space="preserve">художественной направленности </w:t>
      </w:r>
    </w:p>
    <w:p w:rsidR="00924BBF" w:rsidRPr="00D354C9" w:rsidRDefault="00924BBF" w:rsidP="00924BBF">
      <w:pPr>
        <w:spacing w:line="360" w:lineRule="auto"/>
        <w:jc w:val="center"/>
        <w:rPr>
          <w:b/>
          <w:sz w:val="40"/>
          <w:szCs w:val="40"/>
        </w:rPr>
      </w:pPr>
      <w:r w:rsidRPr="00D354C9">
        <w:rPr>
          <w:b/>
          <w:sz w:val="40"/>
          <w:szCs w:val="40"/>
        </w:rPr>
        <w:t xml:space="preserve">в области музыкального искусства </w:t>
      </w:r>
    </w:p>
    <w:p w:rsidR="00924BBF" w:rsidRPr="00D354C9" w:rsidRDefault="00924BBF" w:rsidP="00924BBF">
      <w:pPr>
        <w:spacing w:line="360" w:lineRule="auto"/>
        <w:jc w:val="center"/>
        <w:rPr>
          <w:b/>
          <w:sz w:val="40"/>
          <w:szCs w:val="40"/>
        </w:rPr>
      </w:pPr>
    </w:p>
    <w:p w:rsidR="00924BBF" w:rsidRPr="00D354C9" w:rsidRDefault="00924BBF" w:rsidP="00924BBF">
      <w:pPr>
        <w:spacing w:line="360" w:lineRule="auto"/>
        <w:jc w:val="center"/>
        <w:rPr>
          <w:b/>
          <w:sz w:val="40"/>
          <w:szCs w:val="40"/>
        </w:rPr>
      </w:pPr>
    </w:p>
    <w:p w:rsidR="00924BBF" w:rsidRPr="00D354C9" w:rsidRDefault="00924BBF" w:rsidP="00924BBF">
      <w:pPr>
        <w:spacing w:line="360" w:lineRule="auto"/>
        <w:rPr>
          <w:b/>
          <w:sz w:val="32"/>
        </w:rPr>
      </w:pPr>
    </w:p>
    <w:p w:rsidR="00924BBF" w:rsidRPr="00D354C9" w:rsidRDefault="00924BBF" w:rsidP="00924BBF">
      <w:pPr>
        <w:spacing w:line="360" w:lineRule="auto"/>
        <w:jc w:val="center"/>
        <w:rPr>
          <w:b/>
          <w:sz w:val="40"/>
          <w:szCs w:val="40"/>
        </w:rPr>
      </w:pPr>
      <w:r w:rsidRPr="00D354C9">
        <w:rPr>
          <w:b/>
          <w:sz w:val="40"/>
          <w:szCs w:val="40"/>
        </w:rPr>
        <w:t>Учебный предмет</w:t>
      </w:r>
    </w:p>
    <w:p w:rsidR="00924BBF" w:rsidRDefault="00924BBF" w:rsidP="00924BBF">
      <w:pPr>
        <w:spacing w:line="360" w:lineRule="auto"/>
        <w:jc w:val="center"/>
        <w:rPr>
          <w:b/>
          <w:sz w:val="40"/>
          <w:szCs w:val="40"/>
        </w:rPr>
      </w:pPr>
      <w:r w:rsidRPr="00D354C9">
        <w:rPr>
          <w:b/>
          <w:sz w:val="40"/>
          <w:szCs w:val="40"/>
        </w:rPr>
        <w:t>КОЛЛЕКТИВНОЕ МУЗИЦИРОВАНИЕ</w:t>
      </w:r>
      <w:r>
        <w:rPr>
          <w:b/>
          <w:sz w:val="40"/>
          <w:szCs w:val="40"/>
        </w:rPr>
        <w:t xml:space="preserve"> </w:t>
      </w:r>
    </w:p>
    <w:p w:rsidR="00924BBF" w:rsidRPr="00D354C9" w:rsidRDefault="00924BBF" w:rsidP="00924BBF">
      <w:pPr>
        <w:spacing w:line="360" w:lineRule="auto"/>
        <w:jc w:val="center"/>
        <w:rPr>
          <w:b/>
        </w:rPr>
      </w:pPr>
      <w:r>
        <w:rPr>
          <w:b/>
          <w:sz w:val="40"/>
          <w:szCs w:val="40"/>
        </w:rPr>
        <w:t>(оркестровый класс)</w:t>
      </w:r>
    </w:p>
    <w:p w:rsidR="005401F9" w:rsidRPr="005401F9" w:rsidRDefault="005401F9" w:rsidP="00924BBF">
      <w:pPr>
        <w:spacing w:line="360" w:lineRule="auto"/>
        <w:jc w:val="center"/>
        <w:rPr>
          <w:b/>
          <w:sz w:val="40"/>
          <w:szCs w:val="40"/>
        </w:rPr>
      </w:pPr>
    </w:p>
    <w:p w:rsidR="005401F9" w:rsidRPr="007C71C3" w:rsidRDefault="005401F9" w:rsidP="005401F9">
      <w:pPr>
        <w:spacing w:line="360" w:lineRule="auto"/>
        <w:rPr>
          <w:b/>
        </w:rPr>
      </w:pPr>
    </w:p>
    <w:p w:rsidR="005401F9" w:rsidRPr="007C71C3" w:rsidRDefault="005401F9" w:rsidP="005401F9">
      <w:pPr>
        <w:spacing w:line="360" w:lineRule="auto"/>
        <w:jc w:val="center"/>
        <w:rPr>
          <w:b/>
        </w:rPr>
      </w:pPr>
    </w:p>
    <w:p w:rsidR="005401F9" w:rsidRDefault="005401F9" w:rsidP="005401F9">
      <w:pPr>
        <w:spacing w:line="360" w:lineRule="auto"/>
        <w:rPr>
          <w:b/>
          <w:i/>
        </w:rPr>
      </w:pPr>
    </w:p>
    <w:p w:rsidR="005401F9" w:rsidRDefault="005401F9" w:rsidP="005401F9">
      <w:pPr>
        <w:spacing w:line="360" w:lineRule="auto"/>
        <w:rPr>
          <w:b/>
          <w:i/>
        </w:rPr>
      </w:pPr>
    </w:p>
    <w:p w:rsidR="005401F9" w:rsidRDefault="005401F9" w:rsidP="005401F9">
      <w:pPr>
        <w:spacing w:line="360" w:lineRule="auto"/>
        <w:rPr>
          <w:b/>
          <w:i/>
        </w:rPr>
      </w:pPr>
    </w:p>
    <w:p w:rsidR="005401F9" w:rsidRDefault="005401F9" w:rsidP="005401F9">
      <w:pPr>
        <w:spacing w:line="360" w:lineRule="auto"/>
        <w:rPr>
          <w:b/>
          <w:i/>
        </w:rPr>
      </w:pPr>
    </w:p>
    <w:p w:rsidR="005401F9" w:rsidRDefault="005401F9" w:rsidP="005401F9">
      <w:pPr>
        <w:spacing w:line="360" w:lineRule="auto"/>
        <w:rPr>
          <w:b/>
          <w:i/>
        </w:rPr>
      </w:pPr>
    </w:p>
    <w:p w:rsidR="005401F9" w:rsidRDefault="005401F9" w:rsidP="005401F9">
      <w:pPr>
        <w:spacing w:line="360" w:lineRule="auto"/>
        <w:rPr>
          <w:b/>
          <w:i/>
        </w:rPr>
      </w:pPr>
    </w:p>
    <w:p w:rsidR="005401F9" w:rsidRPr="007C71C3" w:rsidRDefault="005401F9" w:rsidP="005401F9">
      <w:pPr>
        <w:spacing w:line="360" w:lineRule="auto"/>
        <w:rPr>
          <w:b/>
          <w:i/>
        </w:rPr>
      </w:pPr>
    </w:p>
    <w:p w:rsidR="005401F9" w:rsidRPr="007C71C3" w:rsidRDefault="00866096" w:rsidP="005401F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Пермь, 2019</w:t>
      </w:r>
    </w:p>
    <w:p w:rsidR="005401F9" w:rsidRPr="007C71C3" w:rsidRDefault="005401F9" w:rsidP="005401F9">
      <w:pPr>
        <w:spacing w:line="360" w:lineRule="auto"/>
        <w:jc w:val="center"/>
        <w:rPr>
          <w:b/>
          <w:sz w:val="28"/>
          <w:szCs w:val="28"/>
        </w:rPr>
        <w:sectPr w:rsidR="005401F9" w:rsidRPr="007C71C3">
          <w:pgSz w:w="11906" w:h="16838"/>
          <w:pgMar w:top="851" w:right="851" w:bottom="567" w:left="1134" w:header="709" w:footer="709" w:gutter="0"/>
          <w:cols w:space="720"/>
        </w:sectPr>
      </w:pPr>
    </w:p>
    <w:p w:rsidR="005401F9" w:rsidRPr="007C71C3" w:rsidRDefault="005401F9" w:rsidP="005401F9">
      <w:pPr>
        <w:spacing w:line="360" w:lineRule="auto"/>
        <w:ind w:firstLine="709"/>
        <w:jc w:val="right"/>
        <w:rPr>
          <w:sz w:val="28"/>
        </w:rPr>
      </w:pPr>
      <w:r w:rsidRPr="007C71C3">
        <w:rPr>
          <w:sz w:val="28"/>
        </w:rPr>
        <w:lastRenderedPageBreak/>
        <w:t>Утверждено</w:t>
      </w:r>
    </w:p>
    <w:p w:rsidR="005401F9" w:rsidRPr="007C71C3" w:rsidRDefault="00560489" w:rsidP="005401F9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на П</w:t>
      </w:r>
      <w:r w:rsidR="005401F9" w:rsidRPr="007C71C3">
        <w:rPr>
          <w:sz w:val="28"/>
        </w:rPr>
        <w:t xml:space="preserve">едагогическом совете </w:t>
      </w:r>
    </w:p>
    <w:p w:rsidR="005401F9" w:rsidRPr="007C71C3" w:rsidRDefault="00866096" w:rsidP="005401F9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«30»  августа 2019</w:t>
      </w:r>
      <w:r w:rsidR="005401F9" w:rsidRPr="007C71C3">
        <w:rPr>
          <w:sz w:val="28"/>
        </w:rPr>
        <w:t xml:space="preserve"> г.</w:t>
      </w:r>
    </w:p>
    <w:p w:rsidR="005401F9" w:rsidRPr="007C71C3" w:rsidRDefault="005401F9" w:rsidP="005401F9">
      <w:pPr>
        <w:spacing w:line="360" w:lineRule="auto"/>
        <w:ind w:firstLine="709"/>
        <w:jc w:val="right"/>
        <w:rPr>
          <w:sz w:val="28"/>
        </w:rPr>
      </w:pPr>
      <w:r w:rsidRPr="007C71C3">
        <w:rPr>
          <w:sz w:val="28"/>
        </w:rPr>
        <w:t>директор  МАУ ДО «</w:t>
      </w:r>
      <w:r>
        <w:rPr>
          <w:sz w:val="28"/>
        </w:rPr>
        <w:t xml:space="preserve">ДМШ </w:t>
      </w:r>
      <w:r w:rsidRPr="007C71C3">
        <w:rPr>
          <w:sz w:val="28"/>
        </w:rPr>
        <w:t>№ 10</w:t>
      </w:r>
      <w:r>
        <w:rPr>
          <w:sz w:val="28"/>
        </w:rPr>
        <w:t xml:space="preserve"> «Динамика</w:t>
      </w:r>
      <w:r w:rsidRPr="007C71C3">
        <w:rPr>
          <w:sz w:val="28"/>
        </w:rPr>
        <w:t>»</w:t>
      </w:r>
    </w:p>
    <w:p w:rsidR="005401F9" w:rsidRPr="007C71C3" w:rsidRDefault="005401F9" w:rsidP="005401F9">
      <w:pPr>
        <w:spacing w:line="360" w:lineRule="auto"/>
        <w:ind w:firstLine="709"/>
        <w:jc w:val="right"/>
        <w:rPr>
          <w:sz w:val="28"/>
        </w:rPr>
      </w:pPr>
      <w:r w:rsidRPr="007C71C3">
        <w:rPr>
          <w:sz w:val="28"/>
        </w:rPr>
        <w:t>Рамизова  А.Г.</w:t>
      </w:r>
    </w:p>
    <w:p w:rsidR="005401F9" w:rsidRPr="007C71C3" w:rsidRDefault="005401F9" w:rsidP="005401F9">
      <w:pPr>
        <w:spacing w:line="360" w:lineRule="auto"/>
        <w:ind w:firstLine="709"/>
        <w:jc w:val="center"/>
        <w:rPr>
          <w:sz w:val="32"/>
          <w:szCs w:val="28"/>
        </w:rPr>
      </w:pPr>
    </w:p>
    <w:p w:rsidR="005401F9" w:rsidRPr="007C71C3" w:rsidRDefault="005401F9" w:rsidP="00924BBF">
      <w:pPr>
        <w:spacing w:line="360" w:lineRule="auto"/>
        <w:ind w:firstLine="708"/>
        <w:jc w:val="both"/>
        <w:rPr>
          <w:sz w:val="28"/>
          <w:szCs w:val="28"/>
        </w:rPr>
      </w:pPr>
      <w:r w:rsidRPr="007C71C3">
        <w:rPr>
          <w:sz w:val="28"/>
          <w:szCs w:val="28"/>
        </w:rPr>
        <w:t xml:space="preserve">Программа учебного предмета разработана </w:t>
      </w:r>
      <w:r w:rsidR="00924BBF" w:rsidRPr="00D354C9">
        <w:rPr>
          <w:sz w:val="28"/>
          <w:szCs w:val="28"/>
        </w:rPr>
        <w:t>на основе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искусства в детских музыкальных школах.</w:t>
      </w:r>
      <w:r w:rsidR="00924BBF" w:rsidRPr="0025032D">
        <w:rPr>
          <w:sz w:val="28"/>
          <w:szCs w:val="28"/>
        </w:rPr>
        <w:t xml:space="preserve">               </w:t>
      </w:r>
    </w:p>
    <w:p w:rsidR="005401F9" w:rsidRPr="007C71C3" w:rsidRDefault="005401F9" w:rsidP="005401F9">
      <w:pPr>
        <w:spacing w:line="360" w:lineRule="auto"/>
        <w:jc w:val="both"/>
        <w:rPr>
          <w:sz w:val="28"/>
          <w:szCs w:val="28"/>
        </w:rPr>
      </w:pPr>
      <w:r w:rsidRPr="007C71C3">
        <w:rPr>
          <w:sz w:val="28"/>
          <w:szCs w:val="28"/>
        </w:rPr>
        <w:t xml:space="preserve">               </w:t>
      </w:r>
    </w:p>
    <w:p w:rsidR="005401F9" w:rsidRPr="007C71C3" w:rsidRDefault="005401F9" w:rsidP="005401F9">
      <w:pPr>
        <w:spacing w:line="360" w:lineRule="auto"/>
        <w:jc w:val="both"/>
        <w:rPr>
          <w:sz w:val="28"/>
        </w:rPr>
      </w:pPr>
    </w:p>
    <w:p w:rsidR="005401F9" w:rsidRPr="00055FE3" w:rsidRDefault="005401F9" w:rsidP="005401F9">
      <w:pPr>
        <w:spacing w:line="360" w:lineRule="auto"/>
        <w:contextualSpacing/>
        <w:jc w:val="both"/>
        <w:rPr>
          <w:sz w:val="28"/>
          <w:szCs w:val="28"/>
        </w:rPr>
      </w:pPr>
      <w:r w:rsidRPr="007C71C3">
        <w:rPr>
          <w:sz w:val="28"/>
        </w:rPr>
        <w:t>Разработчик –</w:t>
      </w:r>
      <w:r w:rsidRPr="00055FE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Соколова Н</w:t>
      </w:r>
      <w:r w:rsidR="00B12BB2">
        <w:rPr>
          <w:spacing w:val="-2"/>
          <w:sz w:val="28"/>
          <w:szCs w:val="28"/>
        </w:rPr>
        <w:t>элли Михайловна</w:t>
      </w:r>
      <w:r w:rsidRPr="006C31C6">
        <w:rPr>
          <w:spacing w:val="-2"/>
          <w:sz w:val="28"/>
          <w:szCs w:val="28"/>
        </w:rPr>
        <w:t xml:space="preserve">, преподаватель высшей </w:t>
      </w:r>
      <w:r w:rsidR="00AA1439">
        <w:rPr>
          <w:spacing w:val="-2"/>
          <w:sz w:val="28"/>
          <w:szCs w:val="28"/>
        </w:rPr>
        <w:t xml:space="preserve">квалификационной </w:t>
      </w:r>
      <w:r w:rsidRPr="006C31C6">
        <w:rPr>
          <w:spacing w:val="-2"/>
          <w:sz w:val="28"/>
          <w:szCs w:val="28"/>
        </w:rPr>
        <w:t>категории</w:t>
      </w:r>
      <w:r w:rsidR="00B12BB2">
        <w:rPr>
          <w:spacing w:val="-2"/>
          <w:sz w:val="28"/>
          <w:szCs w:val="28"/>
        </w:rPr>
        <w:t xml:space="preserve"> </w:t>
      </w:r>
      <w:r w:rsidR="00B12BB2">
        <w:rPr>
          <w:sz w:val="28"/>
        </w:rPr>
        <w:t>МАУ ДО «ДМШ № 10 «Динамика»</w:t>
      </w:r>
    </w:p>
    <w:p w:rsidR="005401F9" w:rsidRPr="007C71C3" w:rsidRDefault="005401F9" w:rsidP="005401F9">
      <w:pPr>
        <w:spacing w:line="360" w:lineRule="auto"/>
        <w:jc w:val="both"/>
        <w:rPr>
          <w:sz w:val="28"/>
        </w:rPr>
      </w:pPr>
    </w:p>
    <w:p w:rsidR="005401F9" w:rsidRPr="007C71C3" w:rsidRDefault="005401F9" w:rsidP="005401F9">
      <w:pPr>
        <w:spacing w:line="360" w:lineRule="auto"/>
        <w:jc w:val="both"/>
        <w:rPr>
          <w:sz w:val="28"/>
        </w:rPr>
      </w:pPr>
    </w:p>
    <w:p w:rsidR="005401F9" w:rsidRPr="007C71C3" w:rsidRDefault="005401F9" w:rsidP="005401F9">
      <w:pPr>
        <w:spacing w:line="360" w:lineRule="auto"/>
        <w:jc w:val="both"/>
        <w:rPr>
          <w:sz w:val="28"/>
        </w:rPr>
      </w:pPr>
      <w:r w:rsidRPr="007C71C3">
        <w:rPr>
          <w:sz w:val="28"/>
        </w:rPr>
        <w:t>Рецензент –</w:t>
      </w:r>
      <w:r>
        <w:rPr>
          <w:sz w:val="28"/>
        </w:rPr>
        <w:t xml:space="preserve"> </w:t>
      </w:r>
      <w:r w:rsidR="00B12BB2">
        <w:rPr>
          <w:sz w:val="28"/>
        </w:rPr>
        <w:t>Бакина Алевтина Борисовна</w:t>
      </w:r>
      <w:r w:rsidR="00AA1439">
        <w:rPr>
          <w:sz w:val="28"/>
        </w:rPr>
        <w:t>, преподаватель высшей квалификационной категории МАУ ДО «ДМШ № 10 «Динамика»</w:t>
      </w:r>
    </w:p>
    <w:p w:rsidR="005401F9" w:rsidRDefault="005401F9" w:rsidP="005401F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24BBF" w:rsidRDefault="00924BBF" w:rsidP="00924BBF">
      <w:pPr>
        <w:spacing w:line="360" w:lineRule="auto"/>
        <w:jc w:val="both"/>
        <w:rPr>
          <w:sz w:val="28"/>
        </w:rPr>
      </w:pPr>
    </w:p>
    <w:p w:rsidR="00924BBF" w:rsidRPr="00D354C9" w:rsidRDefault="00924BBF" w:rsidP="00924BBF">
      <w:pPr>
        <w:spacing w:line="360" w:lineRule="auto"/>
        <w:jc w:val="both"/>
        <w:rPr>
          <w:sz w:val="28"/>
        </w:rPr>
      </w:pPr>
      <w:r w:rsidRPr="00AB5775">
        <w:rPr>
          <w:sz w:val="28"/>
        </w:rPr>
        <w:t xml:space="preserve">Рецензент </w:t>
      </w:r>
      <w:r>
        <w:rPr>
          <w:sz w:val="28"/>
        </w:rPr>
        <w:t xml:space="preserve"> - </w:t>
      </w:r>
      <w:r w:rsidRPr="00D354C9">
        <w:rPr>
          <w:sz w:val="28"/>
        </w:rPr>
        <w:t xml:space="preserve">Анянова Светлана Викторовна, заместитель директора по учебной работе, преподаватель МАУ ДО «ДМШ № 10 «Динамика» </w:t>
      </w:r>
    </w:p>
    <w:p w:rsidR="00BE706E" w:rsidRDefault="00BE706E" w:rsidP="005401F9">
      <w:pPr>
        <w:spacing w:line="360" w:lineRule="auto"/>
        <w:jc w:val="both"/>
        <w:rPr>
          <w:b/>
          <w:sz w:val="28"/>
          <w:szCs w:val="28"/>
        </w:rPr>
      </w:pPr>
    </w:p>
    <w:p w:rsidR="00BE706E" w:rsidRDefault="00BE706E" w:rsidP="005401F9">
      <w:pPr>
        <w:spacing w:line="360" w:lineRule="auto"/>
        <w:jc w:val="both"/>
        <w:rPr>
          <w:sz w:val="28"/>
          <w:szCs w:val="28"/>
        </w:rPr>
      </w:pPr>
    </w:p>
    <w:p w:rsidR="00BE706E" w:rsidRPr="00AA1439" w:rsidRDefault="00AA1439" w:rsidP="00AA1439">
      <w:pPr>
        <w:spacing w:line="36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E706E" w:rsidRDefault="00BE706E" w:rsidP="00271B1C">
      <w:pPr>
        <w:spacing w:line="360" w:lineRule="auto"/>
      </w:pPr>
    </w:p>
    <w:p w:rsidR="00BE706E" w:rsidRDefault="00BE706E" w:rsidP="00271B1C">
      <w:pPr>
        <w:spacing w:line="360" w:lineRule="auto"/>
      </w:pPr>
    </w:p>
    <w:p w:rsidR="00AA1439" w:rsidRDefault="00AA1439" w:rsidP="00271B1C">
      <w:pPr>
        <w:spacing w:line="360" w:lineRule="auto"/>
      </w:pPr>
    </w:p>
    <w:p w:rsidR="00BE706E" w:rsidRDefault="00BE706E" w:rsidP="00924BBF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Со</w:t>
      </w:r>
      <w:r w:rsidR="00271B1C">
        <w:rPr>
          <w:b/>
          <w:noProof/>
          <w:sz w:val="28"/>
          <w:szCs w:val="28"/>
        </w:rPr>
        <w:t xml:space="preserve">труктура </w:t>
      </w:r>
      <w:r w:rsidR="000E335F">
        <w:rPr>
          <w:b/>
          <w:noProof/>
          <w:sz w:val="28"/>
          <w:szCs w:val="28"/>
        </w:rPr>
        <w:t>программы учебного предмета</w:t>
      </w:r>
    </w:p>
    <w:p w:rsidR="00BE706E" w:rsidRDefault="00BE706E" w:rsidP="00924BBF">
      <w:pPr>
        <w:pStyle w:val="a3"/>
        <w:spacing w:line="360" w:lineRule="auto"/>
        <w:ind w:left="0"/>
        <w:jc w:val="both"/>
        <w:rPr>
          <w:i/>
          <w:lang w:val="ru-RU" w:eastAsia="ru-RU"/>
        </w:rPr>
      </w:pPr>
    </w:p>
    <w:p w:rsidR="003D2E7D" w:rsidRPr="004B4B32" w:rsidRDefault="003D2E7D" w:rsidP="00924BBF">
      <w:pPr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</w:t>
      </w:r>
      <w:r>
        <w:rPr>
          <w:b/>
          <w:noProof/>
          <w:sz w:val="28"/>
          <w:szCs w:val="28"/>
        </w:rPr>
        <w:t xml:space="preserve">. </w:t>
      </w:r>
      <w:r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D2E7D" w:rsidRDefault="003D2E7D" w:rsidP="00924BBF">
      <w:pPr>
        <w:spacing w:line="360" w:lineRule="auto"/>
        <w:ind w:left="708"/>
        <w:jc w:val="both"/>
      </w:pPr>
      <w:r>
        <w:t>- Характеристика учебного предмета, его место и роль в образовательном процессе;</w:t>
      </w:r>
    </w:p>
    <w:p w:rsidR="003D2E7D" w:rsidRDefault="003D2E7D" w:rsidP="00924BBF">
      <w:pPr>
        <w:spacing w:line="360" w:lineRule="auto"/>
        <w:ind w:left="708"/>
        <w:jc w:val="both"/>
      </w:pPr>
      <w:r>
        <w:t>- Срок реализации учебного предмета</w:t>
      </w:r>
      <w:r w:rsidR="004B4B32">
        <w:t>;</w:t>
      </w:r>
    </w:p>
    <w:p w:rsidR="00DA21BC" w:rsidRDefault="00DA21BC" w:rsidP="00924BBF">
      <w:pPr>
        <w:spacing w:line="360" w:lineRule="auto"/>
        <w:ind w:left="708"/>
        <w:jc w:val="both"/>
      </w:pPr>
      <w:r>
        <w:t>- Сведения о сроках реализации учебного предмета,</w:t>
      </w:r>
    </w:p>
    <w:p w:rsidR="00090A29" w:rsidRDefault="00090A29" w:rsidP="00924BBF">
      <w:pPr>
        <w:spacing w:line="360" w:lineRule="auto"/>
        <w:ind w:left="708"/>
        <w:jc w:val="both"/>
      </w:pPr>
      <w:r>
        <w:t>- Форма проведения учебных аудиторных занятий;</w:t>
      </w:r>
    </w:p>
    <w:p w:rsidR="00090A29" w:rsidRDefault="00090A29" w:rsidP="00924BBF">
      <w:pPr>
        <w:spacing w:line="360" w:lineRule="auto"/>
        <w:ind w:left="708"/>
        <w:jc w:val="both"/>
      </w:pPr>
      <w:r>
        <w:t>- Цель и задачи учебного предмета;</w:t>
      </w:r>
    </w:p>
    <w:p w:rsidR="004B4B32" w:rsidRDefault="004B4B32" w:rsidP="00924BBF">
      <w:pPr>
        <w:spacing w:line="360" w:lineRule="auto"/>
        <w:ind w:left="708"/>
        <w:jc w:val="both"/>
      </w:pPr>
      <w:r>
        <w:t>- Описание материально-технических условий реализации учебного предмета</w:t>
      </w:r>
    </w:p>
    <w:p w:rsidR="004B4B32" w:rsidRPr="004E71EF" w:rsidRDefault="003D2E7D" w:rsidP="00924BB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II</w:t>
      </w:r>
      <w:r>
        <w:rPr>
          <w:b/>
          <w:noProof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уровню подготовки обучающихся</w:t>
      </w:r>
      <w:r>
        <w:rPr>
          <w:b/>
          <w:sz w:val="28"/>
          <w:szCs w:val="28"/>
        </w:rPr>
        <w:tab/>
      </w:r>
    </w:p>
    <w:p w:rsidR="004B4B32" w:rsidRPr="004E71EF" w:rsidRDefault="003D2E7D" w:rsidP="00924BB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III</w:t>
      </w:r>
      <w:r>
        <w:rPr>
          <w:b/>
          <w:noProof/>
          <w:sz w:val="28"/>
          <w:szCs w:val="28"/>
        </w:rPr>
        <w:t xml:space="preserve">. </w:t>
      </w:r>
      <w:r>
        <w:rPr>
          <w:b/>
          <w:sz w:val="28"/>
          <w:szCs w:val="28"/>
        </w:rPr>
        <w:t>Формы и методы контроля, система оценок</w:t>
      </w:r>
    </w:p>
    <w:p w:rsidR="004B4B32" w:rsidRPr="00B55A5F" w:rsidRDefault="003D2E7D" w:rsidP="00924BB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IV</w:t>
      </w:r>
      <w:r>
        <w:rPr>
          <w:b/>
          <w:noProof/>
          <w:sz w:val="28"/>
          <w:szCs w:val="28"/>
        </w:rPr>
        <w:t xml:space="preserve">. </w:t>
      </w:r>
      <w:r w:rsidRPr="00975C03">
        <w:rPr>
          <w:b/>
          <w:sz w:val="28"/>
          <w:szCs w:val="28"/>
        </w:rPr>
        <w:t>Методические рекомендации преподавателям</w:t>
      </w:r>
      <w:r>
        <w:rPr>
          <w:b/>
          <w:sz w:val="28"/>
          <w:szCs w:val="28"/>
        </w:rPr>
        <w:tab/>
      </w:r>
    </w:p>
    <w:p w:rsidR="003D2E7D" w:rsidRDefault="003D2E7D" w:rsidP="00924BBF">
      <w:pPr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V</w:t>
      </w:r>
      <w:r>
        <w:rPr>
          <w:b/>
          <w:noProof/>
          <w:sz w:val="28"/>
          <w:szCs w:val="28"/>
        </w:rPr>
        <w:t>. Примерный репертуарный список</w:t>
      </w:r>
    </w:p>
    <w:p w:rsidR="003D2E7D" w:rsidRDefault="003D2E7D" w:rsidP="00924BBF">
      <w:pPr>
        <w:spacing w:line="360" w:lineRule="auto"/>
        <w:ind w:left="708"/>
        <w:jc w:val="both"/>
        <w:rPr>
          <w:noProof/>
        </w:rPr>
      </w:pPr>
      <w:r>
        <w:rPr>
          <w:noProof/>
        </w:rPr>
        <w:t>-Произведения для струнного оркестра</w:t>
      </w:r>
    </w:p>
    <w:p w:rsidR="004B4B32" w:rsidRDefault="003D2E7D" w:rsidP="00924BBF">
      <w:pPr>
        <w:spacing w:line="360" w:lineRule="auto"/>
        <w:ind w:left="708"/>
        <w:jc w:val="both"/>
        <w:rPr>
          <w:noProof/>
        </w:rPr>
      </w:pPr>
      <w:r>
        <w:rPr>
          <w:noProof/>
        </w:rPr>
        <w:t>- Произведения для струнного о</w:t>
      </w:r>
      <w:r w:rsidR="003D42C4">
        <w:rPr>
          <w:noProof/>
        </w:rPr>
        <w:t>ркестра с духовыми инструментам</w:t>
      </w:r>
    </w:p>
    <w:p w:rsidR="003D42C4" w:rsidRPr="00090A29" w:rsidRDefault="003D42C4" w:rsidP="00924BBF">
      <w:pPr>
        <w:spacing w:line="360" w:lineRule="auto"/>
        <w:ind w:left="708"/>
        <w:jc w:val="both"/>
        <w:rPr>
          <w:noProof/>
        </w:rPr>
      </w:pPr>
      <w:r>
        <w:rPr>
          <w:noProof/>
        </w:rPr>
        <w:t>- Переложения произведений для струнного оркестра</w:t>
      </w:r>
    </w:p>
    <w:p w:rsidR="00BE706E" w:rsidRDefault="003D2E7D" w:rsidP="00924BB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VI</w:t>
      </w:r>
      <w:r>
        <w:rPr>
          <w:b/>
          <w:noProof/>
          <w:sz w:val="28"/>
          <w:szCs w:val="28"/>
        </w:rPr>
        <w:t xml:space="preserve">. </w:t>
      </w:r>
      <w:r>
        <w:rPr>
          <w:b/>
          <w:sz w:val="28"/>
          <w:szCs w:val="28"/>
        </w:rPr>
        <w:t>Рекомендуемая нотная и методическая литература</w:t>
      </w:r>
      <w:r w:rsidR="00BE706E">
        <w:rPr>
          <w:b/>
          <w:sz w:val="28"/>
          <w:szCs w:val="28"/>
        </w:rPr>
        <w:tab/>
      </w:r>
      <w:r w:rsidR="00BE706E">
        <w:rPr>
          <w:b/>
          <w:sz w:val="28"/>
          <w:szCs w:val="28"/>
        </w:rPr>
        <w:tab/>
      </w:r>
    </w:p>
    <w:p w:rsidR="00BE706E" w:rsidRDefault="005401F9" w:rsidP="00924BBF">
      <w:pPr>
        <w:spacing w:line="360" w:lineRule="auto"/>
      </w:pPr>
      <w:r>
        <w:tab/>
        <w:t>- Нотная литература</w:t>
      </w:r>
    </w:p>
    <w:p w:rsidR="005401F9" w:rsidRDefault="00AA1439" w:rsidP="00924BBF">
      <w:pPr>
        <w:spacing w:line="360" w:lineRule="auto"/>
      </w:pPr>
      <w:r>
        <w:tab/>
        <w:t>- Методическая литер</w:t>
      </w:r>
      <w:r w:rsidR="005401F9">
        <w:t>атура</w:t>
      </w:r>
    </w:p>
    <w:p w:rsidR="004E71EF" w:rsidRPr="00D41BBB" w:rsidRDefault="004E71EF" w:rsidP="00924BBF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706E" w:rsidRDefault="00BE706E" w:rsidP="00271B1C">
      <w:pPr>
        <w:spacing w:line="360" w:lineRule="auto"/>
      </w:pPr>
    </w:p>
    <w:p w:rsidR="00BE706E" w:rsidRDefault="00BE706E" w:rsidP="00271B1C">
      <w:pPr>
        <w:spacing w:line="360" w:lineRule="auto"/>
      </w:pPr>
    </w:p>
    <w:p w:rsidR="00BE706E" w:rsidRDefault="00BE706E" w:rsidP="00271B1C">
      <w:pPr>
        <w:spacing w:line="360" w:lineRule="auto"/>
      </w:pPr>
    </w:p>
    <w:p w:rsidR="00BE706E" w:rsidRDefault="00BE706E" w:rsidP="00271B1C">
      <w:pPr>
        <w:spacing w:line="360" w:lineRule="auto"/>
      </w:pPr>
    </w:p>
    <w:p w:rsidR="00BE706E" w:rsidRDefault="00BE706E" w:rsidP="00271B1C">
      <w:pPr>
        <w:spacing w:line="360" w:lineRule="auto"/>
      </w:pPr>
    </w:p>
    <w:p w:rsidR="004E71EF" w:rsidRDefault="004E71EF" w:rsidP="00271B1C">
      <w:pPr>
        <w:spacing w:line="360" w:lineRule="auto"/>
      </w:pPr>
    </w:p>
    <w:p w:rsidR="004E71EF" w:rsidRDefault="004E71EF" w:rsidP="00271B1C">
      <w:pPr>
        <w:spacing w:line="360" w:lineRule="auto"/>
      </w:pPr>
    </w:p>
    <w:p w:rsidR="004E71EF" w:rsidRDefault="004E71EF" w:rsidP="00271B1C">
      <w:pPr>
        <w:spacing w:line="360" w:lineRule="auto"/>
      </w:pPr>
    </w:p>
    <w:p w:rsidR="004E71EF" w:rsidRDefault="004E71EF" w:rsidP="00271B1C">
      <w:pPr>
        <w:spacing w:line="360" w:lineRule="auto"/>
      </w:pPr>
    </w:p>
    <w:p w:rsidR="004E71EF" w:rsidRDefault="004E71EF" w:rsidP="00271B1C">
      <w:pPr>
        <w:spacing w:line="360" w:lineRule="auto"/>
      </w:pPr>
    </w:p>
    <w:p w:rsidR="00090A29" w:rsidRDefault="00090A29" w:rsidP="00271B1C">
      <w:pPr>
        <w:spacing w:line="360" w:lineRule="auto"/>
      </w:pPr>
    </w:p>
    <w:p w:rsidR="00090A29" w:rsidRDefault="00090A29" w:rsidP="00271B1C">
      <w:pPr>
        <w:spacing w:line="360" w:lineRule="auto"/>
      </w:pPr>
    </w:p>
    <w:p w:rsidR="003D2E7D" w:rsidRDefault="003D2E7D" w:rsidP="00271B1C">
      <w:pPr>
        <w:spacing w:line="360" w:lineRule="auto"/>
      </w:pPr>
    </w:p>
    <w:p w:rsidR="00BB2DC0" w:rsidRDefault="00BB2DC0" w:rsidP="000E335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71B1C" w:rsidRDefault="00BB2DC0" w:rsidP="000E335F">
      <w:pPr>
        <w:pStyle w:val="a4"/>
        <w:spacing w:line="360" w:lineRule="auto"/>
        <w:ind w:left="0"/>
        <w:jc w:val="center"/>
        <w:rPr>
          <w:b/>
          <w:i/>
          <w:sz w:val="28"/>
          <w:szCs w:val="28"/>
        </w:rPr>
      </w:pPr>
      <w:r w:rsidRPr="00CE117F">
        <w:rPr>
          <w:b/>
          <w:i/>
          <w:sz w:val="28"/>
          <w:szCs w:val="28"/>
        </w:rPr>
        <w:t xml:space="preserve">Характеристика учебного предмета, </w:t>
      </w:r>
    </w:p>
    <w:p w:rsidR="00BB2DC0" w:rsidRPr="00CE117F" w:rsidRDefault="00BB2DC0" w:rsidP="000E335F">
      <w:pPr>
        <w:pStyle w:val="a4"/>
        <w:spacing w:line="360" w:lineRule="auto"/>
        <w:ind w:left="0"/>
        <w:jc w:val="center"/>
        <w:rPr>
          <w:b/>
          <w:i/>
          <w:sz w:val="28"/>
          <w:szCs w:val="28"/>
        </w:rPr>
      </w:pPr>
      <w:r w:rsidRPr="00CE117F">
        <w:rPr>
          <w:b/>
          <w:i/>
          <w:sz w:val="28"/>
          <w:szCs w:val="28"/>
        </w:rPr>
        <w:t>его место и роль в образовательном процессе</w:t>
      </w:r>
    </w:p>
    <w:p w:rsidR="00BB2DC0" w:rsidRDefault="00BB2DC0" w:rsidP="000E33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Оркестровый класс</w:t>
      </w:r>
      <w:r>
        <w:rPr>
          <w:sz w:val="28"/>
          <w:szCs w:val="28"/>
        </w:rPr>
        <w:t xml:space="preserve"> – учебный предмет, который может входить в </w:t>
      </w:r>
      <w:r w:rsidR="00924BBF">
        <w:rPr>
          <w:sz w:val="28"/>
          <w:szCs w:val="28"/>
        </w:rPr>
        <w:t>учебный  план</w:t>
      </w:r>
      <w:r>
        <w:rPr>
          <w:sz w:val="28"/>
          <w:szCs w:val="28"/>
        </w:rPr>
        <w:t xml:space="preserve"> при условии реализации в школе </w:t>
      </w:r>
      <w:r w:rsidR="005401F9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различных видов музыкальных инструментов, участвующих в коллективном музицировании</w:t>
      </w:r>
      <w:r w:rsidR="00FE6B7C">
        <w:rPr>
          <w:sz w:val="28"/>
          <w:szCs w:val="28"/>
        </w:rPr>
        <w:t>: скрипка, виолончель, духовые инструменты.</w:t>
      </w:r>
      <w:r>
        <w:rPr>
          <w:sz w:val="28"/>
          <w:szCs w:val="28"/>
        </w:rPr>
        <w:t xml:space="preserve"> </w:t>
      </w:r>
    </w:p>
    <w:p w:rsidR="00BB2DC0" w:rsidRDefault="008E7D5A" w:rsidP="000E335F">
      <w:pPr>
        <w:pStyle w:val="a5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7A7FAB">
        <w:rPr>
          <w:rStyle w:val="FontStyle16"/>
          <w:sz w:val="28"/>
          <w:szCs w:val="28"/>
        </w:rPr>
        <w:t xml:space="preserve">оркестровый класс </w:t>
      </w:r>
      <w:r>
        <w:rPr>
          <w:rStyle w:val="FontStyle16"/>
          <w:sz w:val="28"/>
          <w:szCs w:val="28"/>
        </w:rPr>
        <w:t>учащиеся</w:t>
      </w:r>
      <w:r w:rsidR="007A7FAB">
        <w:rPr>
          <w:rStyle w:val="FontStyle16"/>
          <w:sz w:val="28"/>
          <w:szCs w:val="28"/>
        </w:rPr>
        <w:t xml:space="preserve"> приходят, имея навыки ансамблевой игры</w:t>
      </w:r>
      <w:r>
        <w:rPr>
          <w:rStyle w:val="FontStyle16"/>
          <w:sz w:val="28"/>
          <w:szCs w:val="28"/>
        </w:rPr>
        <w:t>, и п</w:t>
      </w:r>
      <w:r w:rsidR="007A7FAB">
        <w:rPr>
          <w:rStyle w:val="FontStyle16"/>
          <w:sz w:val="28"/>
          <w:szCs w:val="28"/>
        </w:rPr>
        <w:t xml:space="preserve">еред руководителем ставятся другие, более сложные задачи. Занятия оркестром очень влияют на </w:t>
      </w:r>
      <w:r w:rsidR="009A7816">
        <w:rPr>
          <w:rStyle w:val="FontStyle16"/>
          <w:sz w:val="28"/>
          <w:szCs w:val="28"/>
        </w:rPr>
        <w:t xml:space="preserve">творческий </w:t>
      </w:r>
      <w:r w:rsidR="007A7FAB">
        <w:rPr>
          <w:rStyle w:val="FontStyle16"/>
          <w:sz w:val="28"/>
          <w:szCs w:val="28"/>
        </w:rPr>
        <w:t xml:space="preserve">рост детей. В оркестре юные музыканты учатся слышать себя, своих партнеров и одновременно звучание в целом. </w:t>
      </w:r>
      <w:r>
        <w:rPr>
          <w:rStyle w:val="FontStyle16"/>
          <w:sz w:val="28"/>
          <w:szCs w:val="28"/>
        </w:rPr>
        <w:t xml:space="preserve">Игра </w:t>
      </w:r>
      <w:r w:rsidR="007A7FAB">
        <w:rPr>
          <w:rStyle w:val="FontStyle16"/>
          <w:sz w:val="28"/>
          <w:szCs w:val="28"/>
        </w:rPr>
        <w:t xml:space="preserve"> в оркестре прививает чувство коллективизма, дисциплинирует. Знакомясь с новыми произведениями, ученики обогащают свой кругозор, музыкальное восприятие, повышают свое общее развитие. </w:t>
      </w:r>
      <w:r w:rsidR="00924BBF">
        <w:rPr>
          <w:rStyle w:val="FontStyle16"/>
          <w:sz w:val="28"/>
          <w:szCs w:val="28"/>
        </w:rPr>
        <w:t>Посещение предмета «Коллективное музицирование (о</w:t>
      </w:r>
      <w:r w:rsidR="00B8262A">
        <w:rPr>
          <w:rStyle w:val="FontStyle16"/>
          <w:sz w:val="28"/>
          <w:szCs w:val="28"/>
        </w:rPr>
        <w:t>ркестровый класс</w:t>
      </w:r>
      <w:r w:rsidR="00924BBF">
        <w:rPr>
          <w:rStyle w:val="FontStyle16"/>
          <w:sz w:val="28"/>
          <w:szCs w:val="28"/>
        </w:rPr>
        <w:t>)</w:t>
      </w:r>
      <w:r w:rsidR="00B8262A">
        <w:rPr>
          <w:rStyle w:val="FontStyle16"/>
          <w:sz w:val="28"/>
          <w:szCs w:val="28"/>
        </w:rPr>
        <w:t>»</w:t>
      </w:r>
      <w:r w:rsidR="007A7FAB">
        <w:rPr>
          <w:rStyle w:val="FontStyle16"/>
          <w:sz w:val="28"/>
          <w:szCs w:val="28"/>
        </w:rPr>
        <w:t xml:space="preserve"> </w:t>
      </w:r>
      <w:r w:rsidR="001A7E79">
        <w:rPr>
          <w:rStyle w:val="FontStyle16"/>
          <w:sz w:val="28"/>
          <w:szCs w:val="28"/>
        </w:rPr>
        <w:t xml:space="preserve">так же </w:t>
      </w:r>
      <w:r w:rsidR="007A7FAB">
        <w:rPr>
          <w:rStyle w:val="FontStyle16"/>
          <w:sz w:val="28"/>
          <w:szCs w:val="28"/>
        </w:rPr>
        <w:t>развивает музыкальный слух, полифоническо</w:t>
      </w:r>
      <w:r w:rsidR="00E646C2">
        <w:rPr>
          <w:rStyle w:val="FontStyle16"/>
          <w:sz w:val="28"/>
          <w:szCs w:val="28"/>
        </w:rPr>
        <w:t>е</w:t>
      </w:r>
      <w:r w:rsidR="007A7FAB">
        <w:rPr>
          <w:rStyle w:val="FontStyle16"/>
          <w:sz w:val="28"/>
          <w:szCs w:val="28"/>
        </w:rPr>
        <w:t xml:space="preserve"> мышлени</w:t>
      </w:r>
      <w:r w:rsidR="00E646C2">
        <w:rPr>
          <w:rStyle w:val="FontStyle16"/>
          <w:sz w:val="28"/>
          <w:szCs w:val="28"/>
        </w:rPr>
        <w:t>е,</w:t>
      </w:r>
      <w:r w:rsidR="00E646C2" w:rsidRPr="00E646C2">
        <w:rPr>
          <w:rStyle w:val="FontStyle16"/>
          <w:sz w:val="28"/>
          <w:szCs w:val="28"/>
        </w:rPr>
        <w:t xml:space="preserve"> </w:t>
      </w:r>
      <w:r w:rsidR="00E646C2">
        <w:rPr>
          <w:rStyle w:val="FontStyle16"/>
          <w:sz w:val="28"/>
          <w:szCs w:val="28"/>
        </w:rPr>
        <w:t>эстетический вкус, ощущение стиля,</w:t>
      </w:r>
      <w:r w:rsidR="00E646C2" w:rsidRPr="00E646C2">
        <w:rPr>
          <w:rStyle w:val="FontStyle16"/>
          <w:sz w:val="28"/>
          <w:szCs w:val="28"/>
        </w:rPr>
        <w:t xml:space="preserve"> </w:t>
      </w:r>
      <w:r w:rsidR="00E646C2">
        <w:rPr>
          <w:rStyle w:val="FontStyle16"/>
          <w:sz w:val="28"/>
          <w:szCs w:val="28"/>
        </w:rPr>
        <w:t xml:space="preserve">оттачивает профессионализм. </w:t>
      </w:r>
      <w:r w:rsidR="007A7FAB">
        <w:rPr>
          <w:rStyle w:val="FontStyle16"/>
          <w:sz w:val="28"/>
          <w:szCs w:val="28"/>
        </w:rPr>
        <w:t xml:space="preserve">Музыкальная культура ребят, посещавших оркестр, выше, восприятие музыки богаче. </w:t>
      </w:r>
    </w:p>
    <w:p w:rsidR="00B46985" w:rsidRDefault="009A7816" w:rsidP="000E335F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учащихся по группам для проведения за</w:t>
      </w:r>
      <w:r>
        <w:rPr>
          <w:color w:val="000000"/>
          <w:sz w:val="28"/>
          <w:szCs w:val="28"/>
        </w:rPr>
        <w:softHyphen/>
        <w:t>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оркестро</w:t>
      </w:r>
      <w:r>
        <w:rPr>
          <w:color w:val="000000"/>
          <w:sz w:val="28"/>
          <w:szCs w:val="28"/>
        </w:rPr>
        <w:softHyphen/>
        <w:t>вых коллективов в школе.</w:t>
      </w:r>
    </w:p>
    <w:p w:rsidR="009A7816" w:rsidRPr="001A7E79" w:rsidRDefault="009A7816" w:rsidP="000E335F">
      <w:pPr>
        <w:pStyle w:val="a5"/>
        <w:spacing w:line="360" w:lineRule="auto"/>
        <w:ind w:firstLine="709"/>
        <w:rPr>
          <w:sz w:val="28"/>
          <w:szCs w:val="28"/>
        </w:rPr>
      </w:pPr>
    </w:p>
    <w:p w:rsidR="00924BBF" w:rsidRDefault="00924BBF" w:rsidP="00924BBF">
      <w:pPr>
        <w:pStyle w:val="Body1"/>
        <w:spacing w:line="360" w:lineRule="auto"/>
        <w:jc w:val="center"/>
        <w:rPr>
          <w:rFonts w:ascii="Times New Roman" w:hAnsi="Times New Roman"/>
          <w:i/>
          <w:color w:val="auto"/>
          <w:sz w:val="28"/>
          <w:szCs w:val="28"/>
          <w:u w:val="single"/>
          <w:lang w:val="ru-RU"/>
        </w:rPr>
      </w:pPr>
      <w:r w:rsidRPr="00EB408F">
        <w:rPr>
          <w:rFonts w:ascii="Times New Roman" w:hAnsi="Times New Roman"/>
          <w:i/>
          <w:color w:val="auto"/>
          <w:sz w:val="28"/>
          <w:szCs w:val="28"/>
          <w:u w:val="single"/>
          <w:lang w:val="ru-RU"/>
        </w:rPr>
        <w:t xml:space="preserve">Срок реализации учебного предмета </w:t>
      </w:r>
    </w:p>
    <w:p w:rsidR="00924BBF" w:rsidRDefault="00924BBF" w:rsidP="00924BBF">
      <w:pPr>
        <w:spacing w:line="360" w:lineRule="auto"/>
        <w:ind w:firstLine="709"/>
        <w:jc w:val="both"/>
        <w:rPr>
          <w:sz w:val="28"/>
          <w:szCs w:val="28"/>
        </w:rPr>
      </w:pPr>
      <w:r w:rsidRPr="00EB408F">
        <w:rPr>
          <w:sz w:val="28"/>
          <w:szCs w:val="28"/>
        </w:rPr>
        <w:t>Реализации дан</w:t>
      </w:r>
      <w:r>
        <w:rPr>
          <w:sz w:val="28"/>
          <w:szCs w:val="28"/>
        </w:rPr>
        <w:t>ной программы осуществляется с 4</w:t>
      </w:r>
      <w:r w:rsidRPr="00EB408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7 </w:t>
      </w:r>
      <w:r w:rsidRPr="00EB408F">
        <w:rPr>
          <w:sz w:val="28"/>
          <w:szCs w:val="28"/>
        </w:rPr>
        <w:t xml:space="preserve">классы – по  образовательным программам со сроком обучения </w:t>
      </w:r>
      <w:r>
        <w:rPr>
          <w:sz w:val="28"/>
          <w:szCs w:val="28"/>
        </w:rPr>
        <w:t xml:space="preserve">7 </w:t>
      </w:r>
      <w:r w:rsidRPr="00EB408F">
        <w:rPr>
          <w:sz w:val="28"/>
          <w:szCs w:val="28"/>
        </w:rPr>
        <w:t xml:space="preserve">лет и со 2 по 5 классы - по образовательным программам со сроком обучения 5лет. </w:t>
      </w:r>
    </w:p>
    <w:p w:rsidR="00924BBF" w:rsidRDefault="00924BBF" w:rsidP="00924BBF">
      <w:pPr>
        <w:spacing w:line="360" w:lineRule="auto"/>
        <w:ind w:firstLine="709"/>
        <w:jc w:val="both"/>
        <w:rPr>
          <w:sz w:val="28"/>
          <w:szCs w:val="28"/>
        </w:rPr>
      </w:pPr>
      <w:r w:rsidRPr="00EB408F">
        <w:rPr>
          <w:sz w:val="28"/>
          <w:szCs w:val="28"/>
        </w:rPr>
        <w:t xml:space="preserve">Срок освоения программы </w:t>
      </w:r>
      <w:r>
        <w:rPr>
          <w:sz w:val="28"/>
          <w:szCs w:val="28"/>
        </w:rPr>
        <w:t>может быть увеличен на один год</w:t>
      </w:r>
      <w:r w:rsidRPr="00EB408F">
        <w:rPr>
          <w:sz w:val="28"/>
          <w:szCs w:val="28"/>
        </w:rPr>
        <w:t xml:space="preserve"> для детей, планирующих поступление в образовательные учреждения музыкальной </w:t>
      </w:r>
      <w:r w:rsidRPr="00EB408F">
        <w:rPr>
          <w:sz w:val="28"/>
          <w:szCs w:val="28"/>
        </w:rPr>
        <w:lastRenderedPageBreak/>
        <w:t>направленности, но не закончивших изучение программы основного общего или среднего (полного) образования.</w:t>
      </w:r>
    </w:p>
    <w:p w:rsidR="00DA21BC" w:rsidRPr="00EB408F" w:rsidRDefault="00DA21BC" w:rsidP="00924BBF">
      <w:pPr>
        <w:spacing w:line="360" w:lineRule="auto"/>
        <w:ind w:firstLine="709"/>
        <w:jc w:val="both"/>
      </w:pPr>
    </w:p>
    <w:p w:rsidR="001759A3" w:rsidRPr="00DA21BC" w:rsidRDefault="001759A3" w:rsidP="00090A29">
      <w:pPr>
        <w:pStyle w:val="a4"/>
        <w:spacing w:line="360" w:lineRule="auto"/>
        <w:ind w:left="0" w:firstLine="708"/>
        <w:jc w:val="center"/>
        <w:rPr>
          <w:bCs/>
          <w:i/>
          <w:color w:val="000000"/>
          <w:sz w:val="28"/>
          <w:szCs w:val="28"/>
          <w:u w:val="single"/>
        </w:rPr>
      </w:pPr>
      <w:r w:rsidRPr="00DA21BC">
        <w:rPr>
          <w:bCs/>
          <w:i/>
          <w:color w:val="000000"/>
          <w:sz w:val="28"/>
          <w:szCs w:val="28"/>
          <w:u w:val="single"/>
        </w:rPr>
        <w:t xml:space="preserve">Форма проведения </w:t>
      </w:r>
      <w:r w:rsidR="00090A29" w:rsidRPr="00DA21BC">
        <w:rPr>
          <w:bCs/>
          <w:i/>
          <w:color w:val="000000"/>
          <w:sz w:val="28"/>
          <w:szCs w:val="28"/>
          <w:u w:val="single"/>
        </w:rPr>
        <w:t xml:space="preserve">учебных аудиторных </w:t>
      </w:r>
      <w:r w:rsidRPr="00DA21BC">
        <w:rPr>
          <w:bCs/>
          <w:i/>
          <w:color w:val="000000"/>
          <w:sz w:val="28"/>
          <w:szCs w:val="28"/>
          <w:u w:val="single"/>
        </w:rPr>
        <w:t>занятий</w:t>
      </w:r>
    </w:p>
    <w:p w:rsidR="00CE100F" w:rsidRDefault="00CE100F" w:rsidP="000E335F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групповы</w:t>
      </w:r>
      <w:r w:rsidR="00C40EF1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заняти</w:t>
      </w:r>
      <w:r w:rsidR="00C40EF1">
        <w:rPr>
          <w:bCs/>
          <w:color w:val="000000"/>
          <w:sz w:val="28"/>
          <w:szCs w:val="28"/>
        </w:rPr>
        <w:t>я</w:t>
      </w:r>
      <w:r w:rsidR="00B46985">
        <w:rPr>
          <w:bCs/>
          <w:color w:val="000000"/>
          <w:sz w:val="28"/>
          <w:szCs w:val="28"/>
        </w:rPr>
        <w:t xml:space="preserve"> (от</w:t>
      </w:r>
      <w:r w:rsidR="004B4B32">
        <w:rPr>
          <w:bCs/>
          <w:color w:val="000000"/>
          <w:sz w:val="28"/>
          <w:szCs w:val="28"/>
        </w:rPr>
        <w:t xml:space="preserve"> </w:t>
      </w:r>
      <w:r w:rsidR="00B46985">
        <w:rPr>
          <w:bCs/>
          <w:color w:val="000000"/>
          <w:sz w:val="28"/>
          <w:szCs w:val="28"/>
        </w:rPr>
        <w:t>11 человек),</w:t>
      </w:r>
    </w:p>
    <w:p w:rsidR="009A7816" w:rsidRDefault="00CE100F" w:rsidP="000E335F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сводны</w:t>
      </w:r>
      <w:r w:rsidR="00C40EF1">
        <w:rPr>
          <w:bCs/>
          <w:color w:val="000000"/>
          <w:sz w:val="28"/>
          <w:szCs w:val="28"/>
        </w:rPr>
        <w:t>е</w:t>
      </w:r>
      <w:r w:rsidR="00E03CE9">
        <w:rPr>
          <w:bCs/>
          <w:color w:val="000000"/>
          <w:sz w:val="28"/>
          <w:szCs w:val="28"/>
        </w:rPr>
        <w:t xml:space="preserve"> репетиции</w:t>
      </w:r>
      <w:r w:rsidR="00B46985">
        <w:rPr>
          <w:bCs/>
          <w:color w:val="000000"/>
          <w:sz w:val="28"/>
          <w:szCs w:val="28"/>
        </w:rPr>
        <w:t>.</w:t>
      </w:r>
    </w:p>
    <w:p w:rsidR="00C324BE" w:rsidRDefault="003A54E7" w:rsidP="00DA21BC">
      <w:pPr>
        <w:spacing w:line="360" w:lineRule="auto"/>
        <w:ind w:firstLine="708"/>
        <w:jc w:val="both"/>
        <w:rPr>
          <w:sz w:val="28"/>
          <w:szCs w:val="28"/>
        </w:rPr>
      </w:pPr>
      <w:r w:rsidRPr="00EB408F">
        <w:rPr>
          <w:sz w:val="28"/>
          <w:szCs w:val="28"/>
        </w:rPr>
        <w:t>Предмет «</w:t>
      </w:r>
      <w:r>
        <w:rPr>
          <w:sz w:val="28"/>
          <w:szCs w:val="28"/>
        </w:rPr>
        <w:t xml:space="preserve">Оркестровый класс </w:t>
      </w:r>
      <w:r w:rsidRPr="00EB408F">
        <w:rPr>
          <w:sz w:val="28"/>
          <w:szCs w:val="28"/>
        </w:rPr>
        <w:t xml:space="preserve">» расширяет границы творческого общения </w:t>
      </w:r>
      <w:r>
        <w:rPr>
          <w:sz w:val="28"/>
          <w:szCs w:val="28"/>
        </w:rPr>
        <w:t xml:space="preserve">обучающихся </w:t>
      </w:r>
      <w:r w:rsidRPr="00EB408F">
        <w:rPr>
          <w:sz w:val="28"/>
          <w:szCs w:val="28"/>
        </w:rPr>
        <w:t xml:space="preserve">с учащимися других отделений  образовательного учреждения, привлекая к </w:t>
      </w:r>
      <w:r w:rsidRPr="00D43A7E">
        <w:rPr>
          <w:sz w:val="28"/>
          <w:szCs w:val="28"/>
        </w:rPr>
        <w:t xml:space="preserve">сотрудничеству флейтистов, ударников, пианистов, исполнителей на народных и других инструментах. Оркестр может </w:t>
      </w:r>
      <w:r>
        <w:rPr>
          <w:sz w:val="28"/>
          <w:szCs w:val="28"/>
        </w:rPr>
        <w:t xml:space="preserve">выступать в роли </w:t>
      </w:r>
      <w:r w:rsidRPr="00D43A7E">
        <w:rPr>
          <w:sz w:val="28"/>
          <w:szCs w:val="28"/>
        </w:rPr>
        <w:t>соп</w:t>
      </w:r>
      <w:r>
        <w:rPr>
          <w:sz w:val="28"/>
          <w:szCs w:val="28"/>
        </w:rPr>
        <w:t xml:space="preserve">ровождения солистам-вокалистам </w:t>
      </w:r>
      <w:r w:rsidRPr="00D43A7E">
        <w:rPr>
          <w:sz w:val="28"/>
          <w:szCs w:val="28"/>
        </w:rPr>
        <w:t>академического пения, хору</w:t>
      </w:r>
      <w:r>
        <w:rPr>
          <w:sz w:val="28"/>
          <w:szCs w:val="28"/>
        </w:rPr>
        <w:t>.</w:t>
      </w:r>
    </w:p>
    <w:p w:rsidR="00DA21BC" w:rsidRPr="00DA21BC" w:rsidRDefault="00DA21BC" w:rsidP="00DA21BC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090A29" w:rsidRPr="00DA21BC" w:rsidRDefault="00090A29" w:rsidP="00090A29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DA21BC">
        <w:rPr>
          <w:i/>
          <w:sz w:val="28"/>
          <w:szCs w:val="28"/>
          <w:u w:val="single"/>
        </w:rPr>
        <w:t>Цель и задачи учебного предмета</w:t>
      </w:r>
    </w:p>
    <w:p w:rsidR="009A7816" w:rsidRPr="00B067AC" w:rsidRDefault="00090A29" w:rsidP="00090A29">
      <w:pPr>
        <w:spacing w:line="360" w:lineRule="auto"/>
        <w:jc w:val="both"/>
        <w:rPr>
          <w:sz w:val="28"/>
          <w:szCs w:val="28"/>
        </w:rPr>
      </w:pPr>
      <w:r w:rsidRPr="00EB408F">
        <w:rPr>
          <w:b/>
          <w:sz w:val="28"/>
          <w:szCs w:val="28"/>
        </w:rPr>
        <w:t xml:space="preserve">          Цель: </w:t>
      </w:r>
      <w:r w:rsidRPr="000303D2">
        <w:rPr>
          <w:sz w:val="28"/>
          <w:szCs w:val="28"/>
        </w:rPr>
        <w:t>музыкально</w:t>
      </w:r>
      <w:r>
        <w:rPr>
          <w:b/>
          <w:sz w:val="28"/>
          <w:szCs w:val="28"/>
        </w:rPr>
        <w:t>-</w:t>
      </w:r>
      <w:r w:rsidRPr="00D16800">
        <w:rPr>
          <w:sz w:val="28"/>
          <w:szCs w:val="28"/>
        </w:rPr>
        <w:t>эстетическое</w:t>
      </w:r>
      <w:r>
        <w:rPr>
          <w:sz w:val="28"/>
          <w:szCs w:val="28"/>
        </w:rPr>
        <w:t xml:space="preserve"> </w:t>
      </w:r>
      <w:r w:rsidRPr="00D16800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обучающихся, воспитание творческой личности в процессе обучения игре на струнных и духовых инструментах в оркестре.</w:t>
      </w:r>
    </w:p>
    <w:p w:rsidR="00090A29" w:rsidRPr="00EB408F" w:rsidRDefault="00090A29" w:rsidP="00090A29">
      <w:pPr>
        <w:pStyle w:val="ac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08F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090A29" w:rsidRPr="009C2A89" w:rsidRDefault="00090A29" w:rsidP="00090A29">
      <w:pPr>
        <w:pStyle w:val="Body1"/>
        <w:numPr>
          <w:ilvl w:val="0"/>
          <w:numId w:val="19"/>
        </w:numPr>
        <w:suppressAutoHyphens w:val="0"/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приобретение знаний и навыков коллективной игры, позволяющих исполнить музыкальное произведение в соответствии с необходимым уровнем музыкальной грамотности и стилевыми традициями;</w:t>
      </w:r>
    </w:p>
    <w:p w:rsidR="00090A29" w:rsidRDefault="00090A29" w:rsidP="00090A29">
      <w:pPr>
        <w:pStyle w:val="Body1"/>
        <w:numPr>
          <w:ilvl w:val="0"/>
          <w:numId w:val="19"/>
        </w:numPr>
        <w:suppressAutoHyphens w:val="0"/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применение в оркестровой игре практических навыков игры на инструменте, приобретенных на уроках специальности;</w:t>
      </w:r>
    </w:p>
    <w:p w:rsidR="00090A29" w:rsidRDefault="00090A29" w:rsidP="00090A29">
      <w:pPr>
        <w:pStyle w:val="Body1"/>
        <w:numPr>
          <w:ilvl w:val="0"/>
          <w:numId w:val="19"/>
        </w:numPr>
        <w:suppressAutoHyphens w:val="0"/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исполнение оркестровой партии, следуя замыслу и трактовке дирижёра;</w:t>
      </w:r>
    </w:p>
    <w:p w:rsidR="00090A29" w:rsidRPr="00EB408F" w:rsidRDefault="00090A29" w:rsidP="00090A29">
      <w:pPr>
        <w:pStyle w:val="Body1"/>
        <w:numPr>
          <w:ilvl w:val="0"/>
          <w:numId w:val="19"/>
        </w:numPr>
        <w:suppressAutoHyphens w:val="0"/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грамотное чтение с листа оркестровой партии и свободное ориентирование в ней;</w:t>
      </w:r>
    </w:p>
    <w:p w:rsidR="00090A29" w:rsidRPr="00EB408F" w:rsidRDefault="00090A29" w:rsidP="00090A29">
      <w:pPr>
        <w:pStyle w:val="Body1"/>
        <w:numPr>
          <w:ilvl w:val="0"/>
          <w:numId w:val="19"/>
        </w:numPr>
        <w:suppressAutoHyphens w:val="0"/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B408F">
        <w:rPr>
          <w:rFonts w:ascii="Times New Roman" w:hAnsi="Times New Roman"/>
          <w:color w:val="auto"/>
          <w:sz w:val="28"/>
          <w:szCs w:val="28"/>
          <w:lang w:val="ru-RU"/>
        </w:rPr>
        <w:t xml:space="preserve">приобщение учащихся к культурному отечественному и зарубежному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музыкальному </w:t>
      </w:r>
      <w:r w:rsidRPr="00EB408F">
        <w:rPr>
          <w:rFonts w:ascii="Times New Roman" w:hAnsi="Times New Roman"/>
          <w:color w:val="auto"/>
          <w:sz w:val="28"/>
          <w:szCs w:val="28"/>
          <w:lang w:val="ru-RU"/>
        </w:rPr>
        <w:t xml:space="preserve">наследию. </w:t>
      </w:r>
    </w:p>
    <w:p w:rsidR="00924BBF" w:rsidRDefault="00924BBF" w:rsidP="000E335F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sectPr w:rsidR="00924BBF" w:rsidSect="00AA1439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5EB" w:rsidRDefault="004215EB" w:rsidP="008E2B34">
      <w:r>
        <w:separator/>
      </w:r>
    </w:p>
  </w:endnote>
  <w:endnote w:type="continuationSeparator" w:id="0">
    <w:p w:rsidR="004215EB" w:rsidRDefault="004215EB" w:rsidP="008E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49694"/>
      <w:docPartObj>
        <w:docPartGallery w:val="Page Numbers (Bottom of Page)"/>
        <w:docPartUnique/>
      </w:docPartObj>
    </w:sdtPr>
    <w:sdtContent>
      <w:p w:rsidR="00555A2A" w:rsidRDefault="00C23546">
        <w:pPr>
          <w:pStyle w:val="a9"/>
          <w:jc w:val="center"/>
        </w:pPr>
        <w:fldSimple w:instr=" PAGE   \* MERGEFORMAT ">
          <w:r w:rsidR="00AD362F">
            <w:rPr>
              <w:noProof/>
            </w:rPr>
            <w:t>5</w:t>
          </w:r>
        </w:fldSimple>
      </w:p>
    </w:sdtContent>
  </w:sdt>
  <w:p w:rsidR="00555A2A" w:rsidRDefault="00555A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5EB" w:rsidRDefault="004215EB" w:rsidP="008E2B34">
      <w:r>
        <w:separator/>
      </w:r>
    </w:p>
  </w:footnote>
  <w:footnote w:type="continuationSeparator" w:id="0">
    <w:p w:rsidR="004215EB" w:rsidRDefault="004215EB" w:rsidP="008E2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240"/>
    <w:multiLevelType w:val="hybridMultilevel"/>
    <w:tmpl w:val="9520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CB46D9"/>
    <w:multiLevelType w:val="hybridMultilevel"/>
    <w:tmpl w:val="427AC73E"/>
    <w:lvl w:ilvl="0" w:tplc="40D45D28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1E7CD7"/>
    <w:multiLevelType w:val="hybridMultilevel"/>
    <w:tmpl w:val="23CA7936"/>
    <w:lvl w:ilvl="0" w:tplc="5B4E56EA">
      <w:start w:val="65535"/>
      <w:numFmt w:val="bullet"/>
      <w:lvlText w:val="-"/>
      <w:legacy w:legacy="1" w:legacySpace="0" w:legacyIndent="12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E6C03"/>
    <w:multiLevelType w:val="hybridMultilevel"/>
    <w:tmpl w:val="860E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625FC1"/>
    <w:multiLevelType w:val="multilevel"/>
    <w:tmpl w:val="55E8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7203D"/>
    <w:multiLevelType w:val="hybridMultilevel"/>
    <w:tmpl w:val="DA5EE940"/>
    <w:lvl w:ilvl="0" w:tplc="2CC8492E">
      <w:start w:val="1"/>
      <w:numFmt w:val="upperRoman"/>
      <w:lvlText w:val="%1."/>
      <w:lvlJc w:val="left"/>
      <w:pPr>
        <w:ind w:left="74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C19E7"/>
    <w:multiLevelType w:val="hybridMultilevel"/>
    <w:tmpl w:val="DB6EAB9A"/>
    <w:lvl w:ilvl="0" w:tplc="40D45D28">
      <w:start w:val="50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9">
    <w:nsid w:val="45325A5B"/>
    <w:multiLevelType w:val="hybridMultilevel"/>
    <w:tmpl w:val="2A12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C0297"/>
    <w:multiLevelType w:val="hybridMultilevel"/>
    <w:tmpl w:val="0CB625B4"/>
    <w:lvl w:ilvl="0" w:tplc="5B4E56EA">
      <w:start w:val="65535"/>
      <w:numFmt w:val="bullet"/>
      <w:lvlText w:val="-"/>
      <w:legacy w:legacy="1" w:legacySpace="360" w:legacyIndent="12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A467A"/>
    <w:multiLevelType w:val="hybridMultilevel"/>
    <w:tmpl w:val="D91A586A"/>
    <w:lvl w:ilvl="0" w:tplc="446C3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E941E5"/>
    <w:multiLevelType w:val="hybridMultilevel"/>
    <w:tmpl w:val="43AA3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455342"/>
    <w:multiLevelType w:val="multilevel"/>
    <w:tmpl w:val="DB6EAB9A"/>
    <w:lvl w:ilvl="0">
      <w:start w:val="50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4">
    <w:nsid w:val="65720340"/>
    <w:multiLevelType w:val="hybridMultilevel"/>
    <w:tmpl w:val="31EE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062C8"/>
    <w:multiLevelType w:val="hybridMultilevel"/>
    <w:tmpl w:val="B3C8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B38F4"/>
    <w:multiLevelType w:val="hybridMultilevel"/>
    <w:tmpl w:val="55E8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97A3C"/>
    <w:multiLevelType w:val="hybridMultilevel"/>
    <w:tmpl w:val="5B9E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3"/>
  </w:num>
  <w:num w:numId="7">
    <w:abstractNumId w:val="10"/>
  </w:num>
  <w:num w:numId="8">
    <w:abstractNumId w:val="3"/>
  </w:num>
  <w:num w:numId="9">
    <w:abstractNumId w:val="9"/>
  </w:num>
  <w:num w:numId="10">
    <w:abstractNumId w:val="16"/>
  </w:num>
  <w:num w:numId="11">
    <w:abstractNumId w:val="6"/>
  </w:num>
  <w:num w:numId="12">
    <w:abstractNumId w:val="11"/>
  </w:num>
  <w:num w:numId="13">
    <w:abstractNumId w:val="5"/>
  </w:num>
  <w:num w:numId="14">
    <w:abstractNumId w:val="7"/>
  </w:num>
  <w:num w:numId="15">
    <w:abstractNumId w:val="14"/>
  </w:num>
  <w:num w:numId="16">
    <w:abstractNumId w:val="17"/>
  </w:num>
  <w:num w:numId="17">
    <w:abstractNumId w:val="4"/>
  </w:num>
  <w:num w:numId="18">
    <w:abstractNumId w:val="12"/>
  </w:num>
  <w:num w:numId="19">
    <w:abstractNumId w:val="1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3EF"/>
    <w:rsid w:val="000013A1"/>
    <w:rsid w:val="00090764"/>
    <w:rsid w:val="00090A29"/>
    <w:rsid w:val="00093A22"/>
    <w:rsid w:val="000E335F"/>
    <w:rsid w:val="000E7D37"/>
    <w:rsid w:val="000F4DB3"/>
    <w:rsid w:val="00120B3D"/>
    <w:rsid w:val="001315E3"/>
    <w:rsid w:val="00167220"/>
    <w:rsid w:val="001759A3"/>
    <w:rsid w:val="001A7E79"/>
    <w:rsid w:val="001B575E"/>
    <w:rsid w:val="001D3126"/>
    <w:rsid w:val="001E0971"/>
    <w:rsid w:val="001E72D8"/>
    <w:rsid w:val="0021687D"/>
    <w:rsid w:val="00240B2F"/>
    <w:rsid w:val="0024179F"/>
    <w:rsid w:val="00265D1F"/>
    <w:rsid w:val="00271B1C"/>
    <w:rsid w:val="0027689C"/>
    <w:rsid w:val="002776D6"/>
    <w:rsid w:val="002D2FA9"/>
    <w:rsid w:val="002E71A2"/>
    <w:rsid w:val="002F5EBB"/>
    <w:rsid w:val="003360F3"/>
    <w:rsid w:val="0033722F"/>
    <w:rsid w:val="00350A4D"/>
    <w:rsid w:val="00357E22"/>
    <w:rsid w:val="00374D3B"/>
    <w:rsid w:val="00392615"/>
    <w:rsid w:val="003A54E7"/>
    <w:rsid w:val="003A5B21"/>
    <w:rsid w:val="003C1131"/>
    <w:rsid w:val="003D2E7D"/>
    <w:rsid w:val="003D42C4"/>
    <w:rsid w:val="003D73B8"/>
    <w:rsid w:val="003E1B44"/>
    <w:rsid w:val="003E4C5E"/>
    <w:rsid w:val="003F7067"/>
    <w:rsid w:val="004215EB"/>
    <w:rsid w:val="004401E4"/>
    <w:rsid w:val="004403D3"/>
    <w:rsid w:val="00440F2B"/>
    <w:rsid w:val="004501E1"/>
    <w:rsid w:val="004723EF"/>
    <w:rsid w:val="004849E3"/>
    <w:rsid w:val="004B41A8"/>
    <w:rsid w:val="004B4B32"/>
    <w:rsid w:val="004D4380"/>
    <w:rsid w:val="004E71EF"/>
    <w:rsid w:val="005401F9"/>
    <w:rsid w:val="0054410C"/>
    <w:rsid w:val="00555A2A"/>
    <w:rsid w:val="00560489"/>
    <w:rsid w:val="00582F89"/>
    <w:rsid w:val="005B14B7"/>
    <w:rsid w:val="005B2769"/>
    <w:rsid w:val="005B2C38"/>
    <w:rsid w:val="005D74D2"/>
    <w:rsid w:val="00620B1B"/>
    <w:rsid w:val="0064580D"/>
    <w:rsid w:val="006737C3"/>
    <w:rsid w:val="0068627C"/>
    <w:rsid w:val="006904AF"/>
    <w:rsid w:val="00690EFC"/>
    <w:rsid w:val="0069540A"/>
    <w:rsid w:val="00697660"/>
    <w:rsid w:val="006C4C16"/>
    <w:rsid w:val="006D2AEE"/>
    <w:rsid w:val="006F2A65"/>
    <w:rsid w:val="006F5BCF"/>
    <w:rsid w:val="00741816"/>
    <w:rsid w:val="00751D3A"/>
    <w:rsid w:val="007613A2"/>
    <w:rsid w:val="00761DBB"/>
    <w:rsid w:val="007A7FAB"/>
    <w:rsid w:val="007B1535"/>
    <w:rsid w:val="007B5A00"/>
    <w:rsid w:val="007B5DCF"/>
    <w:rsid w:val="007C35F6"/>
    <w:rsid w:val="007C6136"/>
    <w:rsid w:val="007D278A"/>
    <w:rsid w:val="007D3B7E"/>
    <w:rsid w:val="007F56E4"/>
    <w:rsid w:val="00813EDE"/>
    <w:rsid w:val="0081413A"/>
    <w:rsid w:val="00820E48"/>
    <w:rsid w:val="00846E7F"/>
    <w:rsid w:val="00866096"/>
    <w:rsid w:val="008664DA"/>
    <w:rsid w:val="00872B2D"/>
    <w:rsid w:val="008956AD"/>
    <w:rsid w:val="008A762A"/>
    <w:rsid w:val="008C67FD"/>
    <w:rsid w:val="008E2B34"/>
    <w:rsid w:val="008E7D5A"/>
    <w:rsid w:val="00913DC7"/>
    <w:rsid w:val="00924BBF"/>
    <w:rsid w:val="00953D04"/>
    <w:rsid w:val="00975C03"/>
    <w:rsid w:val="00996379"/>
    <w:rsid w:val="009A7816"/>
    <w:rsid w:val="009E5DC3"/>
    <w:rsid w:val="009E610C"/>
    <w:rsid w:val="00A1651B"/>
    <w:rsid w:val="00A23918"/>
    <w:rsid w:val="00A31846"/>
    <w:rsid w:val="00A52488"/>
    <w:rsid w:val="00A661E9"/>
    <w:rsid w:val="00A96418"/>
    <w:rsid w:val="00AA1439"/>
    <w:rsid w:val="00AD362F"/>
    <w:rsid w:val="00B04458"/>
    <w:rsid w:val="00B12BB2"/>
    <w:rsid w:val="00B20246"/>
    <w:rsid w:val="00B3251A"/>
    <w:rsid w:val="00B36860"/>
    <w:rsid w:val="00B46985"/>
    <w:rsid w:val="00B55A5F"/>
    <w:rsid w:val="00B8262A"/>
    <w:rsid w:val="00B8283F"/>
    <w:rsid w:val="00BB2DC0"/>
    <w:rsid w:val="00BB75DF"/>
    <w:rsid w:val="00BC1B80"/>
    <w:rsid w:val="00BE1C7E"/>
    <w:rsid w:val="00BE706E"/>
    <w:rsid w:val="00C23546"/>
    <w:rsid w:val="00C276B7"/>
    <w:rsid w:val="00C324BE"/>
    <w:rsid w:val="00C36AC6"/>
    <w:rsid w:val="00C40EF1"/>
    <w:rsid w:val="00C525EC"/>
    <w:rsid w:val="00C66176"/>
    <w:rsid w:val="00C87F82"/>
    <w:rsid w:val="00C946EB"/>
    <w:rsid w:val="00C96E93"/>
    <w:rsid w:val="00CB4734"/>
    <w:rsid w:val="00CD45CB"/>
    <w:rsid w:val="00CD4E21"/>
    <w:rsid w:val="00CE100F"/>
    <w:rsid w:val="00CE117F"/>
    <w:rsid w:val="00CE133A"/>
    <w:rsid w:val="00D047D0"/>
    <w:rsid w:val="00D10233"/>
    <w:rsid w:val="00D35FB5"/>
    <w:rsid w:val="00D53990"/>
    <w:rsid w:val="00DA21BC"/>
    <w:rsid w:val="00DC4D75"/>
    <w:rsid w:val="00DD5E1F"/>
    <w:rsid w:val="00E03CE9"/>
    <w:rsid w:val="00E646C2"/>
    <w:rsid w:val="00EA31C1"/>
    <w:rsid w:val="00EC7B3C"/>
    <w:rsid w:val="00ED25AB"/>
    <w:rsid w:val="00F2086C"/>
    <w:rsid w:val="00F55AE0"/>
    <w:rsid w:val="00F63B65"/>
    <w:rsid w:val="00FC727D"/>
    <w:rsid w:val="00FE6B7C"/>
    <w:rsid w:val="00FF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BE706E"/>
    <w:pPr>
      <w:ind w:left="720"/>
      <w:contextualSpacing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0F4DB3"/>
    <w:pPr>
      <w:ind w:left="720"/>
      <w:contextualSpacing/>
    </w:pPr>
  </w:style>
  <w:style w:type="paragraph" w:customStyle="1" w:styleId="Body1">
    <w:name w:val="Body 1"/>
    <w:rsid w:val="00BB2DC0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2"/>
      <w:sz w:val="24"/>
      <w:szCs w:val="24"/>
      <w:lang w:val="en-US" w:eastAsia="hi-IN" w:bidi="hi-IN"/>
    </w:rPr>
  </w:style>
  <w:style w:type="paragraph" w:styleId="a5">
    <w:name w:val="Body Text"/>
    <w:basedOn w:val="a"/>
    <w:link w:val="a6"/>
    <w:unhideWhenUsed/>
    <w:rsid w:val="007A7FAB"/>
    <w:pPr>
      <w:jc w:val="both"/>
    </w:pPr>
  </w:style>
  <w:style w:type="character" w:customStyle="1" w:styleId="a6">
    <w:name w:val="Основной текст Знак"/>
    <w:basedOn w:val="a0"/>
    <w:link w:val="a5"/>
    <w:rsid w:val="007A7FA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7A7FAB"/>
    <w:rPr>
      <w:rFonts w:ascii="Times New Roman" w:hAnsi="Times New Roman" w:cs="Times New Roman" w:hint="default"/>
      <w:sz w:val="24"/>
      <w:szCs w:val="24"/>
    </w:rPr>
  </w:style>
  <w:style w:type="paragraph" w:styleId="a7">
    <w:name w:val="header"/>
    <w:basedOn w:val="a"/>
    <w:link w:val="a8"/>
    <w:unhideWhenUsed/>
    <w:rsid w:val="008E2B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E2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2B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2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61DBB"/>
    <w:pPr>
      <w:widowControl w:val="0"/>
      <w:autoSpaceDE w:val="0"/>
      <w:autoSpaceDN w:val="0"/>
      <w:adjustRightInd w:val="0"/>
      <w:spacing w:line="221" w:lineRule="exact"/>
      <w:ind w:firstLine="480"/>
    </w:pPr>
    <w:rPr>
      <w:rFonts w:ascii="Arial" w:hAnsi="Arial"/>
    </w:rPr>
  </w:style>
  <w:style w:type="paragraph" w:customStyle="1" w:styleId="Style3">
    <w:name w:val="Style3"/>
    <w:basedOn w:val="a"/>
    <w:rsid w:val="00761DBB"/>
    <w:pPr>
      <w:widowControl w:val="0"/>
      <w:autoSpaceDE w:val="0"/>
      <w:autoSpaceDN w:val="0"/>
      <w:adjustRightInd w:val="0"/>
      <w:spacing w:line="475" w:lineRule="exact"/>
      <w:ind w:firstLine="667"/>
    </w:pPr>
    <w:rPr>
      <w:rFonts w:ascii="Arial" w:hAnsi="Arial"/>
    </w:rPr>
  </w:style>
  <w:style w:type="paragraph" w:customStyle="1" w:styleId="Style4">
    <w:name w:val="Style4"/>
    <w:basedOn w:val="a"/>
    <w:rsid w:val="00761D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761D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rsid w:val="00761DBB"/>
    <w:pPr>
      <w:widowControl w:val="0"/>
      <w:autoSpaceDE w:val="0"/>
      <w:autoSpaceDN w:val="0"/>
      <w:adjustRightInd w:val="0"/>
      <w:spacing w:line="216" w:lineRule="exact"/>
      <w:ind w:firstLine="384"/>
    </w:pPr>
    <w:rPr>
      <w:rFonts w:ascii="Arial" w:hAnsi="Arial"/>
    </w:rPr>
  </w:style>
  <w:style w:type="paragraph" w:customStyle="1" w:styleId="Style7">
    <w:name w:val="Style7"/>
    <w:basedOn w:val="a"/>
    <w:rsid w:val="00761DB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90">
    <w:name w:val="Font Style90"/>
    <w:rsid w:val="00761DBB"/>
    <w:rPr>
      <w:rFonts w:ascii="Arial" w:hAnsi="Arial" w:cs="Arial"/>
      <w:sz w:val="20"/>
      <w:szCs w:val="20"/>
    </w:rPr>
  </w:style>
  <w:style w:type="character" w:customStyle="1" w:styleId="FontStyle91">
    <w:name w:val="Font Style91"/>
    <w:rsid w:val="00761DBB"/>
    <w:rPr>
      <w:rFonts w:ascii="Arial" w:hAnsi="Arial" w:cs="Arial"/>
      <w:b/>
      <w:bCs/>
      <w:sz w:val="14"/>
      <w:szCs w:val="14"/>
    </w:rPr>
  </w:style>
  <w:style w:type="character" w:customStyle="1" w:styleId="FontStyle92">
    <w:name w:val="Font Style92"/>
    <w:rsid w:val="00761DBB"/>
    <w:rPr>
      <w:rFonts w:ascii="Times New Roman" w:hAnsi="Times New Roman" w:cs="Times New Roman"/>
      <w:spacing w:val="100"/>
      <w:sz w:val="30"/>
      <w:szCs w:val="30"/>
    </w:rPr>
  </w:style>
  <w:style w:type="character" w:customStyle="1" w:styleId="FontStyle93">
    <w:name w:val="Font Style93"/>
    <w:rsid w:val="00761DBB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11">
    <w:name w:val="Font Style111"/>
    <w:rsid w:val="00761DBB"/>
    <w:rPr>
      <w:rFonts w:ascii="Arial" w:hAnsi="Arial" w:cs="Arial"/>
      <w:b/>
      <w:bCs/>
      <w:sz w:val="14"/>
      <w:szCs w:val="14"/>
    </w:rPr>
  </w:style>
  <w:style w:type="character" w:styleId="ab">
    <w:name w:val="page number"/>
    <w:basedOn w:val="a0"/>
    <w:rsid w:val="00761DBB"/>
  </w:style>
  <w:style w:type="character" w:customStyle="1" w:styleId="1">
    <w:name w:val="Основной текст Знак1"/>
    <w:rsid w:val="00761DBB"/>
    <w:rPr>
      <w:rFonts w:ascii="Calibri" w:hAnsi="Calibri" w:cs="Calibri"/>
      <w:sz w:val="31"/>
      <w:szCs w:val="31"/>
    </w:rPr>
  </w:style>
  <w:style w:type="paragraph" w:styleId="ac">
    <w:name w:val="No Spacing"/>
    <w:uiPriority w:val="1"/>
    <w:qFormat/>
    <w:rsid w:val="00761DB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rsid w:val="00761DB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61DB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тиль1"/>
    <w:basedOn w:val="a1"/>
    <w:uiPriority w:val="99"/>
    <w:qFormat/>
    <w:rsid w:val="00BB75D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F644-7B7E-43C0-AACC-43B93AB5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75</cp:revision>
  <cp:lastPrinted>2019-09-19T13:47:00Z</cp:lastPrinted>
  <dcterms:created xsi:type="dcterms:W3CDTF">2018-05-31T20:40:00Z</dcterms:created>
  <dcterms:modified xsi:type="dcterms:W3CDTF">2019-09-19T14:26:00Z</dcterms:modified>
</cp:coreProperties>
</file>